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B6A9" w14:textId="77777777" w:rsidR="00DD0056" w:rsidRPr="00DD0056" w:rsidRDefault="00DD0056" w:rsidP="00DD0056">
      <w:pPr>
        <w:spacing w:after="0" w:line="240" w:lineRule="auto"/>
      </w:pPr>
      <w:r w:rsidRPr="00DD0056">
        <w:t>BSA Board Call</w:t>
      </w:r>
    </w:p>
    <w:p w14:paraId="0E082FE3" w14:textId="77777777" w:rsidR="00DD0056" w:rsidRDefault="00DD0056" w:rsidP="00DD0056">
      <w:pPr>
        <w:spacing w:after="0" w:line="240" w:lineRule="auto"/>
      </w:pPr>
      <w:r w:rsidRPr="00DD0056">
        <w:t>June 7, 2021</w:t>
      </w:r>
      <w:r>
        <w:t xml:space="preserve"> </w:t>
      </w:r>
    </w:p>
    <w:p w14:paraId="6B21DDAC" w14:textId="77777777" w:rsidR="00DD0056" w:rsidRPr="00DD0056" w:rsidRDefault="00DD0056" w:rsidP="00DD0056">
      <w:pPr>
        <w:spacing w:after="0" w:line="240" w:lineRule="auto"/>
      </w:pPr>
      <w:r>
        <w:t>11am-1pm</w:t>
      </w:r>
    </w:p>
    <w:p w14:paraId="0D41F0E5" w14:textId="77777777" w:rsidR="00DD0056" w:rsidRPr="00DD0056" w:rsidRDefault="00DD0056" w:rsidP="00DD0056">
      <w:pPr>
        <w:spacing w:after="0" w:line="240" w:lineRule="auto"/>
      </w:pPr>
    </w:p>
    <w:p w14:paraId="35C339C3" w14:textId="77777777" w:rsidR="00D8288B" w:rsidRDefault="00DD0056">
      <w:r w:rsidRPr="00DD0056">
        <w:rPr>
          <w:i/>
        </w:rPr>
        <w:t>In attendance</w:t>
      </w:r>
      <w:r>
        <w:t>: Amy McPherson, Chris Martine, Emily Sessa, Heather Cacanindin, Jennifer Cruse-Sanders, Shelly Gaynor, Michael Donoghue, Cynthia Jones, Linda Watson, Chelsea Specht, Rachel Spicer, Ime</w:t>
      </w:r>
      <w:r>
        <w:rPr>
          <w:rFonts w:cstheme="minorHAnsi"/>
        </w:rPr>
        <w:t>ñ</w:t>
      </w:r>
      <w:r>
        <w:t>a Valdes, Lucinda McDade</w:t>
      </w:r>
    </w:p>
    <w:p w14:paraId="1D8BCD00" w14:textId="77777777" w:rsidR="00DD0056" w:rsidRDefault="00DD0056">
      <w:r>
        <w:t>Meeting called to order 11:05am</w:t>
      </w:r>
      <w:r w:rsidR="00804816">
        <w:t xml:space="preserve"> Eastern Time</w:t>
      </w:r>
    </w:p>
    <w:p w14:paraId="174446B4" w14:textId="77777777" w:rsidR="00DD0056" w:rsidRDefault="00DD0056">
      <w:r>
        <w:t>1. Should we renew our contract with Wiley?</w:t>
      </w:r>
    </w:p>
    <w:p w14:paraId="315928BB" w14:textId="77777777" w:rsidR="00DD0056" w:rsidRDefault="00DD0056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Amy summarized Wiley transition up until now</w:t>
      </w:r>
    </w:p>
    <w:p w14:paraId="447C5065" w14:textId="77777777" w:rsidR="00DD0056" w:rsidRDefault="00DD0056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It is time to address the transition to OA</w:t>
      </w:r>
    </w:p>
    <w:p w14:paraId="702510F3" w14:textId="77777777" w:rsidR="00DD0056" w:rsidRDefault="00DD0056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There is a lot of consolidation happening in publishing (Wiley just bought Hindawi)</w:t>
      </w:r>
    </w:p>
    <w:p w14:paraId="59082772" w14:textId="77777777" w:rsidR="00451C09" w:rsidRDefault="00451C09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Clear agreement that we are not returning to self-publishing</w:t>
      </w:r>
    </w:p>
    <w:p w14:paraId="28DE3348" w14:textId="77777777" w:rsidR="00451C09" w:rsidRDefault="00451C09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The publications team strongly recommends that we stick with Wiley and accept this new offer</w:t>
      </w:r>
    </w:p>
    <w:p w14:paraId="6F621616" w14:textId="77777777" w:rsidR="00451C09" w:rsidRDefault="00451C09" w:rsidP="00451C09">
      <w:pPr>
        <w:pStyle w:val="ListParagraph"/>
        <w:numPr>
          <w:ilvl w:val="0"/>
          <w:numId w:val="1"/>
        </w:numPr>
        <w:spacing w:after="0" w:line="240" w:lineRule="auto"/>
      </w:pPr>
      <w:r>
        <w:t>Do we stick with Wiley or shop around? We can try to negotiate on the offer but there are likely few gains to be made</w:t>
      </w:r>
    </w:p>
    <w:p w14:paraId="20F64E65" w14:textId="77777777" w:rsidR="00451C09" w:rsidRDefault="00451C09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We are 3.5 years in on our current contract and so have another year to find another publisher</w:t>
      </w:r>
    </w:p>
    <w:p w14:paraId="242A2AAC" w14:textId="77777777" w:rsidR="00451C09" w:rsidRDefault="00451C09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We need to tell Wil</w:t>
      </w:r>
      <w:r w:rsidR="00804816">
        <w:t>e</w:t>
      </w:r>
      <w:r>
        <w:t>y by the end of this calendar year if we want to renew</w:t>
      </w:r>
    </w:p>
    <w:p w14:paraId="00B3C1E2" w14:textId="77777777" w:rsidR="00451C09" w:rsidRDefault="00451C09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Oxford is likely the only other option that we can consider. ASPB just went with them. Oxford has Annals of Botany which is a direct competitor. In previous negotiations, Oxford wanted us to cut staff.</w:t>
      </w:r>
    </w:p>
    <w:p w14:paraId="0B21B3D3" w14:textId="77777777" w:rsidR="00451C09" w:rsidRDefault="00451C09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What happens if we cannot increase the number of articles published that they are projecting?</w:t>
      </w:r>
      <w:r w:rsidR="00AC5F4F">
        <w:t xml:space="preserve"> </w:t>
      </w:r>
      <w:r w:rsidR="00AC5F4F" w:rsidRPr="00AC5F4F">
        <w:rPr>
          <w:i/>
        </w:rPr>
        <w:t>They lay out a plan to increase article output by 8% annually</w:t>
      </w:r>
      <w:r w:rsidR="00AC5F4F">
        <w:t xml:space="preserve"> in a gradual transition to change to fully OA.</w:t>
      </w:r>
    </w:p>
    <w:p w14:paraId="26FC6C63" w14:textId="77777777" w:rsidR="00AC5F4F" w:rsidRDefault="00AC5F4F" w:rsidP="00451C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do </w:t>
      </w:r>
      <w:r w:rsidRPr="00AC5F4F">
        <w:rPr>
          <w:i/>
        </w:rPr>
        <w:t>we</w:t>
      </w:r>
      <w:r>
        <w:t xml:space="preserve"> have to do versus what do </w:t>
      </w:r>
      <w:r w:rsidRPr="00AC5F4F">
        <w:rPr>
          <w:i/>
        </w:rPr>
        <w:t>they</w:t>
      </w:r>
      <w:r>
        <w:t xml:space="preserve"> have to do to make this happen?</w:t>
      </w:r>
    </w:p>
    <w:p w14:paraId="3CD6E2ED" w14:textId="77777777" w:rsidR="00AC5F4F" w:rsidRDefault="00AC5F4F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General agreement that doubling our output is unrealistic</w:t>
      </w:r>
    </w:p>
    <w:p w14:paraId="1ACC6ED6" w14:textId="77777777" w:rsidR="00AC5F4F" w:rsidRDefault="00AC5F4F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Question about the additional copy-editing associated with publishing more</w:t>
      </w:r>
      <w:r w:rsidR="00192353">
        <w:t xml:space="preserve"> </w:t>
      </w:r>
      <w:r>
        <w:t>international papers and who is responsible for that.</w:t>
      </w:r>
    </w:p>
    <w:p w14:paraId="2FC4C389" w14:textId="77777777" w:rsidR="00E85B57" w:rsidRDefault="00E85B57" w:rsidP="00451C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are people paying for their OA fees (APCs)? </w:t>
      </w:r>
    </w:p>
    <w:p w14:paraId="2A8E36A9" w14:textId="77777777" w:rsidR="00E85B57" w:rsidRDefault="00E85B57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Does Wiley have agreements with partner institutions to waive or subsidize the APCs?</w:t>
      </w:r>
    </w:p>
    <w:p w14:paraId="2CD3CDB5" w14:textId="77777777" w:rsidR="00E85B57" w:rsidRDefault="00E85B57" w:rsidP="00451C09">
      <w:pPr>
        <w:pStyle w:val="ListParagraph"/>
        <w:numPr>
          <w:ilvl w:val="1"/>
          <w:numId w:val="1"/>
        </w:numPr>
        <w:spacing w:after="0" w:line="240" w:lineRule="auto"/>
      </w:pPr>
      <w:r>
        <w:t>Discussion about our expenses and that they do not stay flat (300k vs 350k) over 5 years, especially if they are expecting production volume to increase substantially</w:t>
      </w:r>
    </w:p>
    <w:p w14:paraId="54876A33" w14:textId="77777777" w:rsidR="00192353" w:rsidRDefault="00192353" w:rsidP="00192353">
      <w:pPr>
        <w:spacing w:after="0" w:line="240" w:lineRule="auto"/>
      </w:pPr>
    </w:p>
    <w:p w14:paraId="6A02115F" w14:textId="77777777" w:rsidR="00192353" w:rsidRDefault="00192353" w:rsidP="00192353">
      <w:pPr>
        <w:spacing w:after="0" w:line="240" w:lineRule="auto"/>
        <w:rPr>
          <w:b/>
        </w:rPr>
      </w:pPr>
      <w:r w:rsidRPr="00192353">
        <w:rPr>
          <w:b/>
        </w:rPr>
        <w:t xml:space="preserve">MOTION to renew our contract with Wiley -&gt; </w:t>
      </w:r>
      <w:r w:rsidR="00804816">
        <w:rPr>
          <w:b/>
        </w:rPr>
        <w:t>APPROVED (unanimous)</w:t>
      </w:r>
    </w:p>
    <w:p w14:paraId="6C616A76" w14:textId="77777777" w:rsidR="00804816" w:rsidRDefault="00804816" w:rsidP="00192353">
      <w:pPr>
        <w:spacing w:after="0" w:line="240" w:lineRule="auto"/>
        <w:rPr>
          <w:b/>
        </w:rPr>
      </w:pPr>
    </w:p>
    <w:p w14:paraId="703E21DB" w14:textId="77777777" w:rsidR="00192353" w:rsidRDefault="00192353" w:rsidP="00192353">
      <w:pPr>
        <w:spacing w:after="0" w:line="240" w:lineRule="auto"/>
      </w:pPr>
      <w:r w:rsidRPr="00192353">
        <w:t>2. How to do proceed with outlining contract</w:t>
      </w:r>
      <w:r>
        <w:t xml:space="preserve"> negotiation priorities</w:t>
      </w:r>
    </w:p>
    <w:p w14:paraId="1AA5CB77" w14:textId="77777777" w:rsidR="00192353" w:rsidRDefault="00192353" w:rsidP="00192353">
      <w:pPr>
        <w:spacing w:after="0" w:line="240" w:lineRule="auto"/>
      </w:pPr>
    </w:p>
    <w:p w14:paraId="657B6646" w14:textId="77777777" w:rsidR="00192353" w:rsidRDefault="00192353" w:rsidP="001923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Concerns about production output </w:t>
      </w:r>
      <w:r w:rsidR="006815DA">
        <w:t xml:space="preserve">increase were </w:t>
      </w:r>
      <w:r>
        <w:t>raised above</w:t>
      </w:r>
    </w:p>
    <w:p w14:paraId="4A0F87A9" w14:textId="77777777" w:rsidR="00192353" w:rsidRDefault="00192353" w:rsidP="001923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Concern about </w:t>
      </w:r>
      <w:r w:rsidR="006815DA">
        <w:t>the suggestion to publish in more biotech and commercially-oriented areas and that this is a substantial shift from our main current areas</w:t>
      </w:r>
    </w:p>
    <w:p w14:paraId="50D43E61" w14:textId="77777777" w:rsidR="00192353" w:rsidRDefault="00192353" w:rsidP="00192353">
      <w:pPr>
        <w:pStyle w:val="ListParagraph"/>
        <w:numPr>
          <w:ilvl w:val="0"/>
          <w:numId w:val="2"/>
        </w:numPr>
        <w:spacing w:after="0" w:line="240" w:lineRule="auto"/>
      </w:pPr>
      <w:r>
        <w:t>300k flat editorial office support is too low</w:t>
      </w:r>
    </w:p>
    <w:p w14:paraId="7969DCDC" w14:textId="77777777" w:rsidR="00192353" w:rsidRDefault="00192353" w:rsidP="00192353">
      <w:pPr>
        <w:pStyle w:val="ListParagraph"/>
        <w:numPr>
          <w:ilvl w:val="0"/>
          <w:numId w:val="2"/>
        </w:numPr>
        <w:spacing w:after="0" w:line="240" w:lineRule="auto"/>
      </w:pPr>
      <w:r>
        <w:t>Guaranteed royalty is likely unlikely to move much</w:t>
      </w:r>
    </w:p>
    <w:p w14:paraId="6D4AEB04" w14:textId="77777777" w:rsidR="00192353" w:rsidRDefault="006815DA" w:rsidP="001923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Question about what this proposed decrease in revenue would mean for our budget? Best guess is about 175k per year. </w:t>
      </w:r>
    </w:p>
    <w:p w14:paraId="6E26E579" w14:textId="77777777" w:rsidR="006815DA" w:rsidRDefault="006815DA" w:rsidP="006815DA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It would be great if the society were not financially dependent on the journals </w:t>
      </w:r>
      <w:r w:rsidR="00CC3BA2">
        <w:t>(</w:t>
      </w:r>
      <w:r>
        <w:t xml:space="preserve">and </w:t>
      </w:r>
      <w:r w:rsidR="00CC3BA2">
        <w:t xml:space="preserve">thus could </w:t>
      </w:r>
      <w:r>
        <w:t>be more mission-driven</w:t>
      </w:r>
      <w:r w:rsidR="00CC3BA2">
        <w:t>)</w:t>
      </w:r>
      <w:r>
        <w:t>.</w:t>
      </w:r>
    </w:p>
    <w:p w14:paraId="653E37E2" w14:textId="77777777" w:rsidR="00CC3BA2" w:rsidRDefault="00CC3BA2" w:rsidP="00CC3BA2">
      <w:pPr>
        <w:pStyle w:val="ListParagraph"/>
        <w:numPr>
          <w:ilvl w:val="2"/>
          <w:numId w:val="2"/>
        </w:numPr>
        <w:spacing w:after="0" w:line="240" w:lineRule="auto"/>
      </w:pPr>
      <w:r>
        <w:t>Should this goal be articulated in the strategic plan?</w:t>
      </w:r>
    </w:p>
    <w:p w14:paraId="1EF2CCB8" w14:textId="77777777" w:rsidR="00CC3BA2" w:rsidRDefault="00CC3BA2" w:rsidP="00CC3BA2">
      <w:pPr>
        <w:pStyle w:val="ListParagraph"/>
        <w:numPr>
          <w:ilvl w:val="2"/>
          <w:numId w:val="2"/>
        </w:numPr>
        <w:spacing w:after="0" w:line="240" w:lineRule="auto"/>
      </w:pPr>
      <w:r>
        <w:t>Historically about 80% (now more like 70%) comes from journal revenue</w:t>
      </w:r>
    </w:p>
    <w:p w14:paraId="63A46CBC" w14:textId="77777777" w:rsidR="00CC3BA2" w:rsidRDefault="006815DA" w:rsidP="006815D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General discussion about the appropriateness of drawing a small percentage annually from the endowment (2.5-5%) based on a running average. </w:t>
      </w:r>
    </w:p>
    <w:p w14:paraId="35EC437C" w14:textId="77777777" w:rsidR="006815DA" w:rsidRDefault="006815DA" w:rsidP="00CC3BA2">
      <w:pPr>
        <w:pStyle w:val="ListParagraph"/>
        <w:numPr>
          <w:ilvl w:val="2"/>
          <w:numId w:val="2"/>
        </w:numPr>
        <w:spacing w:after="0" w:line="240" w:lineRule="auto"/>
      </w:pPr>
      <w:r>
        <w:t>Drawing 2.5% on $5M would yield $125k into the operating budget.</w:t>
      </w:r>
    </w:p>
    <w:p w14:paraId="43E5C80F" w14:textId="77777777" w:rsidR="00CC3BA2" w:rsidRDefault="00CC3BA2" w:rsidP="00CC3BA2">
      <w:pPr>
        <w:pStyle w:val="ListParagraph"/>
        <w:numPr>
          <w:ilvl w:val="2"/>
          <w:numId w:val="2"/>
        </w:numPr>
        <w:spacing w:after="0" w:line="240" w:lineRule="auto"/>
      </w:pPr>
      <w:r>
        <w:t>Drawing 4% on $5M would yield $200k</w:t>
      </w:r>
    </w:p>
    <w:p w14:paraId="6138C362" w14:textId="77777777" w:rsidR="006815DA" w:rsidRDefault="00CC3BA2" w:rsidP="006815DA">
      <w:pPr>
        <w:pStyle w:val="ListParagraph"/>
        <w:numPr>
          <w:ilvl w:val="1"/>
          <w:numId w:val="2"/>
        </w:numPr>
        <w:spacing w:after="0" w:line="240" w:lineRule="auto"/>
      </w:pPr>
      <w:r>
        <w:t>Discussion about a campaign to educate our membership about the role of the journals in supporting our operating budget</w:t>
      </w:r>
    </w:p>
    <w:p w14:paraId="59AC81EF" w14:textId="77777777" w:rsidR="00CC3BA2" w:rsidRDefault="00CC3BA2" w:rsidP="00CC3BA2">
      <w:pPr>
        <w:pStyle w:val="ListParagraph"/>
        <w:numPr>
          <w:ilvl w:val="1"/>
          <w:numId w:val="2"/>
        </w:numPr>
        <w:spacing w:after="0" w:line="240" w:lineRule="auto"/>
      </w:pPr>
      <w:r>
        <w:t>We did hire a development officer at one point, but it was not a financially sustainable position.  Perhaps we could partner with a cluster of societies for these activities?</w:t>
      </w:r>
    </w:p>
    <w:p w14:paraId="4A0186EA" w14:textId="77777777" w:rsidR="005949C3" w:rsidRDefault="005949C3" w:rsidP="00CC3BA2">
      <w:pPr>
        <w:pStyle w:val="ListParagraph"/>
        <w:numPr>
          <w:ilvl w:val="1"/>
          <w:numId w:val="2"/>
        </w:numPr>
        <w:spacing w:after="0" w:line="240" w:lineRule="auto"/>
      </w:pPr>
      <w:r>
        <w:t>Special issues organized around regional botanical topics was noted as a promising idea.</w:t>
      </w:r>
    </w:p>
    <w:p w14:paraId="37A197B9" w14:textId="77777777" w:rsidR="005949C3" w:rsidRDefault="005949C3" w:rsidP="005949C3">
      <w:pPr>
        <w:spacing w:after="0" w:line="240" w:lineRule="auto"/>
      </w:pPr>
    </w:p>
    <w:p w14:paraId="4D467071" w14:textId="77777777" w:rsidR="005949C3" w:rsidRDefault="005949C3" w:rsidP="005949C3">
      <w:pPr>
        <w:spacing w:after="0" w:line="240" w:lineRule="auto"/>
      </w:pPr>
      <w:r>
        <w:t>3. Committee on committees and appointments</w:t>
      </w:r>
    </w:p>
    <w:p w14:paraId="22548FE5" w14:textId="77777777" w:rsidR="005949C3" w:rsidRDefault="005949C3" w:rsidP="005949C3">
      <w:pPr>
        <w:spacing w:after="0" w:line="240" w:lineRule="auto"/>
      </w:pPr>
    </w:p>
    <w:p w14:paraId="21210CCD" w14:textId="77777777" w:rsidR="00E07F71" w:rsidRDefault="000A4D26" w:rsidP="005949C3">
      <w:pPr>
        <w:pStyle w:val="ListParagraph"/>
        <w:numPr>
          <w:ilvl w:val="0"/>
          <w:numId w:val="3"/>
        </w:numPr>
        <w:spacing w:after="0" w:line="240" w:lineRule="auto"/>
      </w:pPr>
      <w:r>
        <w:t>History of how the changes to th</w:t>
      </w:r>
      <w:r w:rsidR="00E07F71">
        <w:t xml:space="preserve">e committee appointment </w:t>
      </w:r>
      <w:r>
        <w:t>process came about w</w:t>
      </w:r>
      <w:r w:rsidR="00E07F71">
        <w:t xml:space="preserve">as </w:t>
      </w:r>
      <w:r>
        <w:t>summarized.</w:t>
      </w:r>
    </w:p>
    <w:p w14:paraId="0BF4C854" w14:textId="77777777" w:rsidR="005949C3" w:rsidRDefault="000A4D26" w:rsidP="005949C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</w:t>
      </w:r>
      <w:r w:rsidR="00E07F71">
        <w:t xml:space="preserve">have </w:t>
      </w:r>
      <w:r>
        <w:t xml:space="preserve">shifted to an application procedure to serve on </w:t>
      </w:r>
      <w:r w:rsidR="00E07F71">
        <w:t>specific committees and this was the first year that we implemented it. It was a big improvement over the past process although naturally not perfect.</w:t>
      </w:r>
    </w:p>
    <w:p w14:paraId="48B5E64D" w14:textId="77777777" w:rsidR="00E07F71" w:rsidRDefault="00E07F71" w:rsidP="005949C3">
      <w:pPr>
        <w:pStyle w:val="ListParagraph"/>
        <w:numPr>
          <w:ilvl w:val="0"/>
          <w:numId w:val="3"/>
        </w:numPr>
        <w:spacing w:after="0" w:line="240" w:lineRule="auto"/>
      </w:pPr>
      <w:r>
        <w:t>The committee met twice to discuss the candidates</w:t>
      </w:r>
    </w:p>
    <w:p w14:paraId="05510320" w14:textId="77777777" w:rsidR="00E07F71" w:rsidRDefault="00E07F71" w:rsidP="005949C3">
      <w:pPr>
        <w:pStyle w:val="ListParagraph"/>
        <w:numPr>
          <w:ilvl w:val="0"/>
          <w:numId w:val="3"/>
        </w:numPr>
        <w:spacing w:after="0" w:line="240" w:lineRule="auto"/>
      </w:pPr>
      <w:r>
        <w:t>Three committees require Board approval to expand membership: GSRA, DEI, Education</w:t>
      </w:r>
    </w:p>
    <w:p w14:paraId="0FF18C5D" w14:textId="77777777" w:rsidR="00E07F71" w:rsidRDefault="00E07F71" w:rsidP="005949C3">
      <w:pPr>
        <w:pStyle w:val="ListParagraph"/>
        <w:numPr>
          <w:ilvl w:val="0"/>
          <w:numId w:val="3"/>
        </w:numPr>
        <w:spacing w:after="0" w:line="240" w:lineRule="auto"/>
      </w:pPr>
      <w:r>
        <w:t>Suggestion that we also rewrite the policy document to have some flexibility on the numbers</w:t>
      </w:r>
    </w:p>
    <w:p w14:paraId="40A285EE" w14:textId="77777777" w:rsidR="00E07F71" w:rsidRDefault="00E07F71" w:rsidP="00E07F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Incoming student rep should </w:t>
      </w:r>
      <w:r w:rsidRPr="00E07F71">
        <w:rPr>
          <w:i/>
        </w:rPr>
        <w:t>not</w:t>
      </w:r>
      <w:r>
        <w:t xml:space="preserve"> be on a committee because that position requires a lot of work</w:t>
      </w:r>
    </w:p>
    <w:p w14:paraId="35F8D381" w14:textId="77777777" w:rsidR="005949C3" w:rsidRDefault="005949C3" w:rsidP="005949C3">
      <w:pPr>
        <w:spacing w:after="0" w:line="240" w:lineRule="auto"/>
      </w:pPr>
    </w:p>
    <w:p w14:paraId="25D6BFC0" w14:textId="77777777" w:rsidR="005949C3" w:rsidRPr="0050042D" w:rsidRDefault="00E07F71" w:rsidP="0050042D">
      <w:pPr>
        <w:spacing w:after="0" w:line="240" w:lineRule="auto"/>
        <w:ind w:left="360"/>
        <w:rPr>
          <w:b/>
        </w:rPr>
      </w:pPr>
      <w:r w:rsidRPr="0050042D">
        <w:rPr>
          <w:b/>
        </w:rPr>
        <w:t>MOTION to expand three committees per the recommendation of the Comm on Commit</w:t>
      </w:r>
      <w:r w:rsidR="0050042D" w:rsidRPr="0050042D">
        <w:rPr>
          <w:b/>
        </w:rPr>
        <w:t xml:space="preserve">tee outlined in report -&gt; </w:t>
      </w:r>
      <w:r w:rsidR="00804816">
        <w:rPr>
          <w:b/>
        </w:rPr>
        <w:t>APPROVED</w:t>
      </w:r>
      <w:r w:rsidR="0050042D" w:rsidRPr="0050042D">
        <w:rPr>
          <w:b/>
        </w:rPr>
        <w:t xml:space="preserve"> (unanimous)</w:t>
      </w:r>
    </w:p>
    <w:p w14:paraId="3A86F1F5" w14:textId="77777777" w:rsidR="0050042D" w:rsidRDefault="0050042D" w:rsidP="005949C3">
      <w:pPr>
        <w:spacing w:after="0" w:line="240" w:lineRule="auto"/>
      </w:pPr>
    </w:p>
    <w:p w14:paraId="65FD093C" w14:textId="77777777" w:rsidR="0050042D" w:rsidRDefault="0050042D" w:rsidP="0050042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Suggestion for future improvements: </w:t>
      </w:r>
    </w:p>
    <w:p w14:paraId="37583CB5" w14:textId="77777777" w:rsidR="0050042D" w:rsidRDefault="0050042D" w:rsidP="0050042D">
      <w:pPr>
        <w:pStyle w:val="ListParagraph"/>
        <w:numPr>
          <w:ilvl w:val="1"/>
          <w:numId w:val="4"/>
        </w:numPr>
        <w:spacing w:after="0" w:line="240" w:lineRule="auto"/>
      </w:pPr>
      <w:r>
        <w:t>We largely slotted in people who had applied, into the open slots. There is a recommendation that we also consider reaching out to other people who have specialized experience.</w:t>
      </w:r>
    </w:p>
    <w:p w14:paraId="4F1DB389" w14:textId="77777777" w:rsidR="0050042D" w:rsidRDefault="0050042D" w:rsidP="0050042D">
      <w:pPr>
        <w:pStyle w:val="ListParagraph"/>
        <w:numPr>
          <w:ilvl w:val="1"/>
          <w:numId w:val="4"/>
        </w:numPr>
        <w:spacing w:after="0" w:line="240" w:lineRule="auto"/>
      </w:pPr>
      <w:r>
        <w:t>Suggestion that we expand Comm on Comms to expand base of connections within the society</w:t>
      </w:r>
    </w:p>
    <w:p w14:paraId="417D690F" w14:textId="77777777" w:rsidR="0050042D" w:rsidRDefault="0050042D" w:rsidP="0050042D">
      <w:pPr>
        <w:pStyle w:val="ListParagraph"/>
        <w:numPr>
          <w:ilvl w:val="1"/>
          <w:numId w:val="4"/>
        </w:numPr>
        <w:spacing w:after="0" w:line="240" w:lineRule="auto"/>
      </w:pPr>
      <w:r>
        <w:t>Suggestion that Comm on Comms members undergo implicit bias training</w:t>
      </w:r>
    </w:p>
    <w:p w14:paraId="03343992" w14:textId="77777777" w:rsidR="0050042D" w:rsidRDefault="0050042D" w:rsidP="0050042D">
      <w:pPr>
        <w:pStyle w:val="ListParagraph"/>
        <w:numPr>
          <w:ilvl w:val="1"/>
          <w:numId w:val="4"/>
        </w:numPr>
        <w:spacing w:after="0" w:line="240" w:lineRule="auto"/>
      </w:pPr>
      <w:r>
        <w:t>Why do we only have CVs from students?</w:t>
      </w:r>
    </w:p>
    <w:p w14:paraId="059156B5" w14:textId="77777777" w:rsidR="00B36FAD" w:rsidRDefault="00B36FAD" w:rsidP="0050042D">
      <w:pPr>
        <w:pStyle w:val="ListParagraph"/>
        <w:numPr>
          <w:ilvl w:val="1"/>
          <w:numId w:val="4"/>
        </w:numPr>
        <w:spacing w:after="0" w:line="240" w:lineRule="auto"/>
      </w:pPr>
      <w:r>
        <w:t>Comm on Comms could meet before the call for service goes out to come up with a list of people to suggest that they apply.</w:t>
      </w:r>
    </w:p>
    <w:p w14:paraId="33B807DE" w14:textId="77777777" w:rsidR="00B36FAD" w:rsidRDefault="00B36FAD" w:rsidP="00B36FAD">
      <w:pPr>
        <w:spacing w:after="0" w:line="240" w:lineRule="auto"/>
      </w:pPr>
    </w:p>
    <w:p w14:paraId="36129D44" w14:textId="77777777" w:rsidR="00B36FAD" w:rsidRDefault="00B36FAD" w:rsidP="00B36FAD">
      <w:pPr>
        <w:spacing w:after="0" w:line="240" w:lineRule="auto"/>
      </w:pPr>
      <w:r>
        <w:t>[</w:t>
      </w:r>
      <w:r w:rsidRPr="00B36FAD">
        <w:rPr>
          <w:i/>
        </w:rPr>
        <w:t>Amy McPherson left meeting at 12:48pm</w:t>
      </w:r>
      <w:r>
        <w:t>]</w:t>
      </w:r>
    </w:p>
    <w:p w14:paraId="03280B31" w14:textId="77777777" w:rsidR="00B36FAD" w:rsidRDefault="00B36FAD" w:rsidP="00B36FAD">
      <w:pPr>
        <w:spacing w:after="0" w:line="240" w:lineRule="auto"/>
      </w:pPr>
    </w:p>
    <w:p w14:paraId="32420B8D" w14:textId="77777777" w:rsidR="00B36FAD" w:rsidRDefault="00B36FAD" w:rsidP="00B36FAD">
      <w:pPr>
        <w:spacing w:after="0" w:line="240" w:lineRule="auto"/>
      </w:pPr>
      <w:r>
        <w:t>4. Staffing update</w:t>
      </w:r>
    </w:p>
    <w:p w14:paraId="2AC1F545" w14:textId="77777777" w:rsidR="00B36FAD" w:rsidRDefault="00B36FAD" w:rsidP="00B36FAD">
      <w:pPr>
        <w:spacing w:after="0" w:line="240" w:lineRule="auto"/>
      </w:pPr>
    </w:p>
    <w:p w14:paraId="6DEB28C3" w14:textId="77777777" w:rsidR="00B36FAD" w:rsidRDefault="00B36FAD" w:rsidP="00B36FAD">
      <w:pPr>
        <w:pStyle w:val="ListParagraph"/>
        <w:numPr>
          <w:ilvl w:val="0"/>
          <w:numId w:val="4"/>
        </w:numPr>
        <w:spacing w:after="0" w:line="240" w:lineRule="auto"/>
      </w:pPr>
      <w:r>
        <w:t>Wanda Lovan is retiring this summer and we have an open search but we do not have many applicants</w:t>
      </w:r>
    </w:p>
    <w:p w14:paraId="7187B2BA" w14:textId="77777777" w:rsidR="00B36FAD" w:rsidRDefault="00B36FAD" w:rsidP="00B36FAD">
      <w:pPr>
        <w:pStyle w:val="ListParagraph"/>
        <w:numPr>
          <w:ilvl w:val="0"/>
          <w:numId w:val="4"/>
        </w:numPr>
        <w:spacing w:after="0" w:line="240" w:lineRule="auto"/>
      </w:pPr>
      <w:r>
        <w:t>Heather has asked our accounting firm about their outsourcing services as a stop gap measure.</w:t>
      </w:r>
    </w:p>
    <w:p w14:paraId="7DE08D5E" w14:textId="77777777" w:rsidR="00B36FAD" w:rsidRDefault="00B36FAD" w:rsidP="00B36FAD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We also have a search open for an education position that is grant funded; looking for middle and secondary teaching experience and interviews will begin next week</w:t>
      </w:r>
    </w:p>
    <w:p w14:paraId="2A9C3C78" w14:textId="77777777" w:rsidR="00B36FAD" w:rsidRDefault="00B36FAD" w:rsidP="00B36FAD">
      <w:pPr>
        <w:pStyle w:val="ListParagraph"/>
        <w:numPr>
          <w:ilvl w:val="0"/>
          <w:numId w:val="4"/>
        </w:numPr>
        <w:spacing w:after="0" w:line="240" w:lineRule="auto"/>
      </w:pPr>
      <w:r>
        <w:t>We could further advertise the accounting position; being in St Louis is highly desirable (signatures, etc.) but not explicitly required.</w:t>
      </w:r>
    </w:p>
    <w:p w14:paraId="46C8A208" w14:textId="77777777" w:rsidR="00B36FAD" w:rsidRDefault="00B36FAD" w:rsidP="00B36FAD">
      <w:pPr>
        <w:spacing w:after="0" w:line="240" w:lineRule="auto"/>
      </w:pPr>
    </w:p>
    <w:p w14:paraId="19FCEFF7" w14:textId="77777777" w:rsidR="00CA3B3C" w:rsidRDefault="00B36FAD" w:rsidP="00B36FAD">
      <w:pPr>
        <w:spacing w:after="0" w:line="240" w:lineRule="auto"/>
      </w:pPr>
      <w:r>
        <w:t xml:space="preserve">5. </w:t>
      </w:r>
      <w:r w:rsidR="00D85325">
        <w:t xml:space="preserve">Revisiting the journal revenue and its role on supporting our budget, versus the endowment, with respect to the strategic plan. Noted that this could be a </w:t>
      </w:r>
      <w:r w:rsidR="00D85325" w:rsidRPr="00D85325">
        <w:rPr>
          <w:i/>
        </w:rPr>
        <w:t>strategy</w:t>
      </w:r>
      <w:r w:rsidR="00D85325">
        <w:t xml:space="preserve"> to </w:t>
      </w:r>
      <w:r w:rsidR="00CA3B3C">
        <w:t>consider including in the strategic plan.</w:t>
      </w:r>
    </w:p>
    <w:p w14:paraId="178E8F27" w14:textId="77777777" w:rsidR="00CA3B3C" w:rsidRDefault="00CA3B3C" w:rsidP="00B36FAD">
      <w:pPr>
        <w:spacing w:after="0" w:line="240" w:lineRule="auto"/>
      </w:pPr>
    </w:p>
    <w:p w14:paraId="53169C64" w14:textId="77777777" w:rsidR="00CA3B3C" w:rsidRPr="00192353" w:rsidRDefault="00CA3B3C" w:rsidP="00B36FAD">
      <w:pPr>
        <w:spacing w:after="0" w:line="240" w:lineRule="auto"/>
      </w:pPr>
      <w:r w:rsidRPr="00CA3B3C">
        <w:rPr>
          <w:i/>
        </w:rPr>
        <w:t>Meeting adjourned at 12:58pm</w:t>
      </w:r>
      <w:r>
        <w:t>.</w:t>
      </w:r>
    </w:p>
    <w:sectPr w:rsidR="00CA3B3C" w:rsidRPr="0019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336"/>
    <w:multiLevelType w:val="hybridMultilevel"/>
    <w:tmpl w:val="C9C6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0A3"/>
    <w:multiLevelType w:val="hybridMultilevel"/>
    <w:tmpl w:val="C41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33D0"/>
    <w:multiLevelType w:val="hybridMultilevel"/>
    <w:tmpl w:val="C774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9E5"/>
    <w:multiLevelType w:val="hybridMultilevel"/>
    <w:tmpl w:val="D724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3B"/>
    <w:rsid w:val="000A4D26"/>
    <w:rsid w:val="00192353"/>
    <w:rsid w:val="00451C09"/>
    <w:rsid w:val="0050042D"/>
    <w:rsid w:val="005949C3"/>
    <w:rsid w:val="006815DA"/>
    <w:rsid w:val="006F3236"/>
    <w:rsid w:val="00804816"/>
    <w:rsid w:val="0081263B"/>
    <w:rsid w:val="00841F21"/>
    <w:rsid w:val="008D0828"/>
    <w:rsid w:val="00AC5F4F"/>
    <w:rsid w:val="00B36FAD"/>
    <w:rsid w:val="00BC5C5F"/>
    <w:rsid w:val="00CA3B3C"/>
    <w:rsid w:val="00CC3BA2"/>
    <w:rsid w:val="00D85325"/>
    <w:rsid w:val="00DD0056"/>
    <w:rsid w:val="00E07F71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0404"/>
  <w15:chartTrackingRefBased/>
  <w15:docId w15:val="{DB662347-9593-4E3C-8483-5726F771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Heather Cacanindin</cp:lastModifiedBy>
  <cp:revision>2</cp:revision>
  <dcterms:created xsi:type="dcterms:W3CDTF">2021-07-01T12:14:00Z</dcterms:created>
  <dcterms:modified xsi:type="dcterms:W3CDTF">2021-07-01T12:14:00Z</dcterms:modified>
</cp:coreProperties>
</file>